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1260" w:firstLine="0"/>
        <w:textAlignment w:val="bottom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0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9"/>
          <w:szCs w:val="4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9"/>
          <w:szCs w:val="4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9"/>
          <w:szCs w:val="4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9"/>
          <w:szCs w:val="49"/>
          <w:bdr w:val="none" w:color="auto" w:sz="0" w:space="0"/>
          <w:shd w:val="clear" w:fill="FFFFFF"/>
        </w:rPr>
        <w:t>能源资源计量服务示范项目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9"/>
          <w:szCs w:val="49"/>
          <w:bdr w:val="none" w:color="auto" w:sz="0" w:space="0"/>
          <w:shd w:val="clear" w:fill="FFFFFF"/>
        </w:rPr>
        <w:t>申报书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right="0" w:firstLine="945" w:firstLineChars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项目名称：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9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申报单位：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left="0" w:right="0" w:firstLine="96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推荐单位：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left="0" w:right="0" w:firstLine="96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left="0" w:right="0" w:firstLine="96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left="0" w:right="0" w:firstLine="96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left="0" w:right="0" w:firstLine="96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555" w:lineRule="atLeast"/>
        <w:ind w:right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     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2022</w:t>
      </w:r>
      <w:r>
        <w:rPr>
          <w:rFonts w:hint="default" w:ascii="楷体_GB2312" w:hAnsi="Calibri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年度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314"/>
        <w:gridCol w:w="2521"/>
        <w:gridCol w:w="1356"/>
        <w:gridCol w:w="998"/>
        <w:gridCol w:w="990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申报单位</w:t>
            </w:r>
          </w:p>
        </w:tc>
        <w:tc>
          <w:tcPr>
            <w:tcW w:w="69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通讯地址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邮编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统一社会信用（组织机构）代码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负责人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联系人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职务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联系手机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传真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电子邮箱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示范项目名称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项目应用领域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煤炭□电力□钢铁□有色金属□石油石化□化工□建材□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机械□纺织□农业□交通运输□建筑□民用□商用□其他□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（请在对应行业后的□内打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√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项目应用单位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（服务对象）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项目实施背景与过程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（开展此项目的起因，采用的服务方案和技术路线，包括具体方法、技术、举措等。可另附页）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项目实施效果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（包括项目实施后的节能减排情况，投资收益情况，经济、环境和社会效益等。可另附页）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形成的技术规范或标准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（通过项目实施，起草或指定的具有通用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性并适于推广的技术规范、标准、方法、方案等，请提供书面复印件或电子扫描件。）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其他技术成果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（包括技术鉴定、技术认定及知识产权证明等，请提供书面复印件或电子扫描件。）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推广应用情况与预期评价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（项目在有关行业、企业推广应用的情况，推广前景、预计投入和收益、节能减排潜力等）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示范推广建议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836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（项目推广所需要的支撑措施、有关建议）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10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20" w:right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45"/>
                <w:sz w:val="30"/>
                <w:szCs w:val="30"/>
                <w:bdr w:val="none" w:color="auto" w:sz="0" w:space="0"/>
              </w:rPr>
              <w:t>申报单位意见</w:t>
            </w:r>
          </w:p>
        </w:tc>
        <w:tc>
          <w:tcPr>
            <w:tcW w:w="727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600" w:firstLine="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本单位承诺所提供信息客观真实，自愿申报参加2022年度能源资源计量服务示范活动。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600" w:firstLine="45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600" w:firstLine="3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 w:firstLine="360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 w:firstLine="39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年 月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20" w:right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45"/>
                <w:sz w:val="30"/>
                <w:szCs w:val="30"/>
                <w:bdr w:val="none" w:color="auto" w:sz="0" w:space="0"/>
              </w:rPr>
              <w:t>推荐单位意见</w:t>
            </w:r>
          </w:p>
        </w:tc>
        <w:tc>
          <w:tcPr>
            <w:tcW w:w="727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600" w:firstLine="3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 w:firstLine="360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0" w:right="0" w:firstLine="390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年 月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  <w:jc w:val="center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20" w:right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45"/>
                <w:sz w:val="30"/>
                <w:szCs w:val="30"/>
                <w:bdr w:val="none" w:color="auto" w:sz="0" w:space="0"/>
              </w:rPr>
              <w:t>专家评审意见</w:t>
            </w:r>
          </w:p>
        </w:tc>
        <w:tc>
          <w:tcPr>
            <w:tcW w:w="727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20" w:right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45"/>
                <w:sz w:val="30"/>
                <w:szCs w:val="30"/>
                <w:bdr w:val="none" w:color="auto" w:sz="0" w:space="0"/>
              </w:rPr>
              <w:t>备注</w:t>
            </w:r>
          </w:p>
        </w:tc>
        <w:tc>
          <w:tcPr>
            <w:tcW w:w="727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TJlMDYxNzU1MzE1MmRkNDY2MTJmMjU0ZDMxNTQifQ=="/>
  </w:docVars>
  <w:rsids>
    <w:rsidRoot w:val="647965FE"/>
    <w:rsid w:val="647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2022-05-12T05:15:00Z</dcterms:created>
  <dc:creator>雨天松风声</dc:creator>
  <cp:lastModifiedBy>雨天松风声</cp:lastModifiedBy>
  <dcterms:modified xsi:type="dcterms:W3CDTF">2022-05-12T05:22:58Z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50411EF5D0494939AD94FAF142F68111</vt:lpwstr>
  </property>
</Properties>
</file>